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CF" w:rsidRPr="00431F04" w:rsidRDefault="003F45CF" w:rsidP="00D367D3">
      <w:pPr>
        <w:spacing w:after="0" w:line="240" w:lineRule="auto"/>
        <w:jc w:val="center"/>
        <w:rPr>
          <w:rFonts w:ascii="Book Antiqua" w:hAnsi="Book Antiqua" w:cs="Arial"/>
          <w:b/>
          <w:i/>
          <w:lang w:val="hu-HU"/>
        </w:rPr>
      </w:pPr>
      <w:bookmarkStart w:id="0" w:name="_GoBack"/>
      <w:bookmarkEnd w:id="0"/>
      <w:r w:rsidRPr="00431F04">
        <w:rPr>
          <w:rFonts w:ascii="Book Antiqua" w:hAnsi="Book Antiqua" w:cs="Arial"/>
          <w:b/>
          <w:i/>
          <w:lang w:val="hu-HU"/>
        </w:rPr>
        <w:t xml:space="preserve">Tribunal interdioecesanum primae instantiae in </w:t>
      </w:r>
      <w:r w:rsidRPr="00431F04">
        <w:rPr>
          <w:rStyle w:val="Emphasis"/>
          <w:rFonts w:ascii="Book Antiqua" w:hAnsi="Book Antiqua"/>
          <w:b/>
          <w:lang w:val="hu-HU"/>
        </w:rPr>
        <w:t xml:space="preserve">civitate </w:t>
      </w:r>
      <w:r w:rsidRPr="00431F04">
        <w:rPr>
          <w:rFonts w:ascii="Book Antiqua" w:hAnsi="Book Antiqua" w:cs="Arial"/>
          <w:b/>
          <w:i/>
          <w:lang w:val="hu-HU"/>
        </w:rPr>
        <w:t>Neoplantensi</w:t>
      </w:r>
    </w:p>
    <w:p w:rsidR="00097E3E" w:rsidRPr="00431F04" w:rsidRDefault="00097E3E" w:rsidP="00097E3E">
      <w:pPr>
        <w:spacing w:after="0" w:line="240" w:lineRule="auto"/>
        <w:jc w:val="center"/>
        <w:rPr>
          <w:rFonts w:ascii="Book Antiqua" w:hAnsi="Book Antiqua" w:cs="Arial"/>
          <w:b/>
          <w:i/>
          <w:lang w:val="hu-HU"/>
        </w:rPr>
      </w:pPr>
      <w:r w:rsidRPr="00431F04">
        <w:rPr>
          <w:rFonts w:ascii="Book Antiqua" w:hAnsi="Book Antiqua" w:cs="Arial"/>
          <w:b/>
          <w:i/>
          <w:lang w:val="hu-HU"/>
        </w:rPr>
        <w:t>Újvidéki Egyházmegyeközi Elsőfokú Bíróság</w:t>
      </w:r>
    </w:p>
    <w:p w:rsidR="003F45CF" w:rsidRPr="00431F04" w:rsidRDefault="003F45CF" w:rsidP="00D367D3">
      <w:pPr>
        <w:spacing w:after="0" w:line="240" w:lineRule="auto"/>
        <w:jc w:val="center"/>
        <w:rPr>
          <w:rFonts w:ascii="Book Antiqua" w:hAnsi="Book Antiqua" w:cs="Arial"/>
          <w:b/>
          <w:i/>
          <w:lang w:val="hu-HU"/>
        </w:rPr>
      </w:pPr>
      <w:r w:rsidRPr="00431F04">
        <w:rPr>
          <w:rFonts w:ascii="Book Antiqua" w:hAnsi="Book Antiqua" w:cs="Arial"/>
          <w:b/>
          <w:i/>
          <w:lang w:val="hu-HU"/>
        </w:rPr>
        <w:t>Međubiskupijski sud prvoga stupnja u Novom Sadu</w:t>
      </w:r>
    </w:p>
    <w:p w:rsidR="008152A8" w:rsidRPr="00431F04" w:rsidRDefault="008152A8" w:rsidP="00E27952">
      <w:pPr>
        <w:spacing w:after="0" w:line="240" w:lineRule="auto"/>
        <w:jc w:val="both"/>
        <w:rPr>
          <w:rFonts w:ascii="Book Antiqua" w:hAnsi="Book Antiqua"/>
          <w:lang w:val="hu-HU"/>
        </w:rPr>
      </w:pPr>
    </w:p>
    <w:p w:rsidR="00904989" w:rsidRPr="00431F04" w:rsidRDefault="00904989" w:rsidP="00904989">
      <w:pPr>
        <w:spacing w:after="0" w:line="240" w:lineRule="auto"/>
        <w:jc w:val="center"/>
        <w:rPr>
          <w:rFonts w:ascii="Book Antiqua" w:hAnsi="Book Antiqua"/>
          <w:b/>
          <w:i/>
          <w:lang w:val="hu-HU"/>
        </w:rPr>
      </w:pPr>
      <w:r w:rsidRPr="00431F04">
        <w:rPr>
          <w:rFonts w:ascii="Book Antiqua" w:hAnsi="Book Antiqua"/>
          <w:b/>
          <w:i/>
          <w:lang w:val="hu-HU"/>
        </w:rPr>
        <w:t>Tájékoztató azok számára, akik fontolgatják, hogy házassági semmisségi pert indítsanak</w:t>
      </w:r>
    </w:p>
    <w:p w:rsidR="003F45CF" w:rsidRPr="00431F04" w:rsidRDefault="003F45CF" w:rsidP="00904989">
      <w:pPr>
        <w:spacing w:after="0" w:line="240" w:lineRule="auto"/>
        <w:jc w:val="center"/>
        <w:rPr>
          <w:rFonts w:ascii="Book Antiqua" w:hAnsi="Book Antiqua"/>
          <w:b/>
          <w:i/>
          <w:lang w:val="hu-HU"/>
        </w:rPr>
      </w:pPr>
      <w:r w:rsidRPr="00431F04">
        <w:rPr>
          <w:rFonts w:ascii="Book Antiqua" w:hAnsi="Book Antiqua"/>
          <w:b/>
          <w:i/>
          <w:lang w:val="hu-HU"/>
        </w:rPr>
        <w:t xml:space="preserve"> (1671-1691</w:t>
      </w:r>
      <w:r w:rsidR="00904989" w:rsidRPr="00431F04">
        <w:rPr>
          <w:rFonts w:ascii="Book Antiqua" w:hAnsi="Book Antiqua"/>
          <w:b/>
          <w:i/>
          <w:lang w:val="hu-HU"/>
        </w:rPr>
        <w:t xml:space="preserve"> kán.</w:t>
      </w:r>
      <w:r w:rsidRPr="00431F04">
        <w:rPr>
          <w:rFonts w:ascii="Book Antiqua" w:hAnsi="Book Antiqua"/>
          <w:b/>
          <w:i/>
          <w:lang w:val="hu-HU"/>
        </w:rPr>
        <w:t>)</w:t>
      </w:r>
    </w:p>
    <w:p w:rsidR="00C7029B" w:rsidRPr="00431F04" w:rsidRDefault="00C7029B" w:rsidP="00E27952">
      <w:pPr>
        <w:spacing w:after="0" w:line="240" w:lineRule="auto"/>
        <w:jc w:val="both"/>
        <w:rPr>
          <w:rFonts w:ascii="Book Antiqua" w:hAnsi="Book Antiqua"/>
          <w:lang w:val="hu-HU"/>
        </w:rPr>
      </w:pPr>
    </w:p>
    <w:p w:rsidR="003F45CF" w:rsidRPr="00431F04" w:rsidRDefault="00904989" w:rsidP="00D367D3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MIKOR LEHET EGYHÁZI BÍRÓSÁGHOZ FORDULNI</w:t>
      </w:r>
      <w:r w:rsidR="003F45CF" w:rsidRPr="00431F04">
        <w:rPr>
          <w:rFonts w:ascii="Book Antiqua" w:hAnsi="Book Antiqua"/>
          <w:sz w:val="20"/>
          <w:szCs w:val="20"/>
          <w:lang w:val="hu-HU"/>
        </w:rPr>
        <w:t>?</w:t>
      </w:r>
    </w:p>
    <w:p w:rsidR="003F45CF" w:rsidRPr="00431F04" w:rsidRDefault="003F379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Figyelembe ajánljuk</w:t>
      </w:r>
      <w:r w:rsidR="00904989" w:rsidRPr="00431F04">
        <w:rPr>
          <w:rFonts w:ascii="Book Antiqua" w:hAnsi="Book Antiqua"/>
          <w:sz w:val="20"/>
          <w:szCs w:val="20"/>
          <w:lang w:val="hu-HU"/>
        </w:rPr>
        <w:t xml:space="preserve"> a kérelem (azaz keresetlevél) beadása előtt</w:t>
      </w:r>
      <w:r w:rsidR="003F45CF" w:rsidRPr="00431F04">
        <w:rPr>
          <w:rFonts w:ascii="Book Antiqua" w:hAnsi="Book Antiqua"/>
          <w:sz w:val="20"/>
          <w:szCs w:val="20"/>
          <w:lang w:val="hu-HU"/>
        </w:rPr>
        <w:t>:</w:t>
      </w:r>
    </w:p>
    <w:p w:rsidR="003F45CF" w:rsidRPr="00431F04" w:rsidRDefault="00904989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Beszélgessen el plébánosával (a lakóhely szerintivel vagy a pótlakóhely</w:t>
      </w:r>
      <w:r w:rsidR="00616913" w:rsidRPr="00431F04">
        <w:rPr>
          <w:rFonts w:ascii="Book Antiqua" w:hAnsi="Book Antiqua"/>
          <w:sz w:val="20"/>
          <w:szCs w:val="20"/>
          <w:lang w:val="hu-HU"/>
        </w:rPr>
        <w:t xml:space="preserve"> </w:t>
      </w:r>
      <w:r w:rsidRPr="00431F04">
        <w:rPr>
          <w:rFonts w:ascii="Book Antiqua" w:hAnsi="Book Antiqua"/>
          <w:sz w:val="20"/>
          <w:szCs w:val="20"/>
          <w:lang w:val="hu-HU"/>
        </w:rPr>
        <w:t>szerinti is lehet)</w:t>
      </w:r>
      <w:r w:rsidR="002B7307" w:rsidRPr="00431F04">
        <w:rPr>
          <w:rFonts w:ascii="Book Antiqua" w:hAnsi="Book Antiqua"/>
          <w:sz w:val="20"/>
          <w:szCs w:val="20"/>
          <w:lang w:val="hu-HU"/>
        </w:rPr>
        <w:t>.</w:t>
      </w:r>
    </w:p>
    <w:p w:rsidR="009801E8" w:rsidRPr="00431F04" w:rsidRDefault="00904989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Kérje ki olyan személy véleményét, aki járatos a kánonjogban.</w:t>
      </w:r>
    </w:p>
    <w:p w:rsidR="009801E8" w:rsidRPr="00431F04" w:rsidRDefault="00616913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Tanulmányozza</w:t>
      </w:r>
      <w:r w:rsidR="003F3791" w:rsidRPr="00431F04">
        <w:rPr>
          <w:rFonts w:ascii="Book Antiqua" w:hAnsi="Book Antiqua"/>
          <w:sz w:val="20"/>
          <w:szCs w:val="20"/>
          <w:lang w:val="hu-HU"/>
        </w:rPr>
        <w:t xml:space="preserve"> az ezzel kapcsolatos kánonjogi szakirodalmat.</w:t>
      </w:r>
    </w:p>
    <w:p w:rsidR="009801E8" w:rsidRPr="00431F04" w:rsidRDefault="003F379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 kánonjogba</w:t>
      </w:r>
      <w:r w:rsidR="00BA4152" w:rsidRPr="00431F04">
        <w:rPr>
          <w:rFonts w:ascii="Book Antiqua" w:hAnsi="Book Antiqua"/>
          <w:sz w:val="20"/>
          <w:szCs w:val="20"/>
          <w:lang w:val="hu-HU"/>
        </w:rPr>
        <w:t>n</w:t>
      </w:r>
      <w:r w:rsidRPr="00431F04">
        <w:rPr>
          <w:rFonts w:ascii="Book Antiqua" w:hAnsi="Book Antiqua"/>
          <w:sz w:val="20"/>
          <w:szCs w:val="20"/>
          <w:lang w:val="hu-HU"/>
        </w:rPr>
        <w:t xml:space="preserve"> járatos személlyel való beszélgetés után jobban el tudja dönteni, hogy: </w:t>
      </w:r>
    </w:p>
    <w:p w:rsidR="009801E8" w:rsidRPr="00431F04" w:rsidRDefault="003F3791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Az Ön esetében van-e </w:t>
      </w:r>
      <w:r w:rsidRPr="00431F04">
        <w:rPr>
          <w:rFonts w:ascii="Book Antiqua" w:hAnsi="Book Antiqua"/>
          <w:i/>
          <w:sz w:val="20"/>
          <w:szCs w:val="20"/>
          <w:lang w:val="hu-HU"/>
        </w:rPr>
        <w:t>jogalap</w:t>
      </w:r>
      <w:r w:rsidRPr="00431F04">
        <w:rPr>
          <w:rFonts w:ascii="Book Antiqua" w:hAnsi="Book Antiqua"/>
          <w:sz w:val="20"/>
          <w:szCs w:val="20"/>
          <w:lang w:val="hu-HU"/>
        </w:rPr>
        <w:t>, azaz házassága rendelkezik-e olyan kánonjogi okokkal, amelyek megalapozzák a semmisséget.</w:t>
      </w:r>
    </w:p>
    <w:p w:rsidR="009801E8" w:rsidRPr="00431F04" w:rsidRDefault="003F3791" w:rsidP="00D367D3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Rendelkezik-e </w:t>
      </w:r>
      <w:r w:rsidRPr="00431F04">
        <w:rPr>
          <w:rFonts w:ascii="Book Antiqua" w:hAnsi="Book Antiqua"/>
          <w:i/>
          <w:sz w:val="20"/>
          <w:szCs w:val="20"/>
          <w:lang w:val="hu-HU"/>
        </w:rPr>
        <w:t>elégséges bizonyítékkal</w:t>
      </w:r>
      <w:r w:rsidRPr="00431F04">
        <w:rPr>
          <w:rFonts w:ascii="Book Antiqua" w:hAnsi="Book Antiqua"/>
          <w:sz w:val="20"/>
          <w:szCs w:val="20"/>
          <w:lang w:val="hu-HU"/>
        </w:rPr>
        <w:t xml:space="preserve"> a </w:t>
      </w:r>
      <w:r w:rsidR="00616913" w:rsidRPr="00431F04">
        <w:rPr>
          <w:rFonts w:ascii="Book Antiqua" w:hAnsi="Book Antiqua"/>
          <w:sz w:val="20"/>
          <w:szCs w:val="20"/>
          <w:lang w:val="hu-HU"/>
        </w:rPr>
        <w:t>keresethez</w:t>
      </w:r>
      <w:r w:rsidRPr="00431F04">
        <w:rPr>
          <w:rFonts w:ascii="Book Antiqua" w:hAnsi="Book Antiqua"/>
          <w:sz w:val="20"/>
          <w:szCs w:val="20"/>
          <w:lang w:val="hu-HU"/>
        </w:rPr>
        <w:t>.</w:t>
      </w:r>
    </w:p>
    <w:p w:rsidR="0060249C" w:rsidRPr="00431F04" w:rsidRDefault="003F3791" w:rsidP="0060249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Hogyan kell helyesen összeállítani a keresetet és összegyűjteni minden szükséges </w:t>
      </w:r>
      <w:r w:rsidR="00326334" w:rsidRPr="00431F04">
        <w:rPr>
          <w:rFonts w:ascii="Book Antiqua" w:hAnsi="Book Antiqua"/>
          <w:sz w:val="20"/>
          <w:szCs w:val="20"/>
          <w:lang w:val="hu-HU"/>
        </w:rPr>
        <w:t>csatolandó iratot.</w:t>
      </w:r>
    </w:p>
    <w:p w:rsidR="00C7029B" w:rsidRPr="00431F04" w:rsidRDefault="00326334" w:rsidP="00D367D3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Amennyiben a plébánossal vagy a kánonjogban járatos személlyel való beszélgetés után úgy látja, hogy nincs meg a kellő jogalap vagy nem áll rendelkezésre elégséges bizonyíték a kereset megindításához, azt tanácsoljuk, hogy kérelmét ne adja be a bíróságnak, mert az ilyen kérelmet a bíróság nem fogadja el és csak feleslegesen fogja befizetni a megfelelő illetéket, nem is beszélve arról, hogy csalódásn</w:t>
      </w:r>
      <w:r w:rsidR="00616913" w:rsidRPr="00431F04">
        <w:rPr>
          <w:rFonts w:ascii="Book Antiqua" w:hAnsi="Book Antiqua"/>
          <w:sz w:val="20"/>
          <w:szCs w:val="20"/>
          <w:lang w:val="hu-HU"/>
        </w:rPr>
        <w:t>a</w:t>
      </w:r>
      <w:r w:rsidRPr="00431F04">
        <w:rPr>
          <w:rFonts w:ascii="Book Antiqua" w:hAnsi="Book Antiqua"/>
          <w:sz w:val="20"/>
          <w:szCs w:val="20"/>
          <w:lang w:val="hu-HU"/>
        </w:rPr>
        <w:t>k teszi ki önmagát.</w:t>
      </w:r>
    </w:p>
    <w:p w:rsidR="009801E8" w:rsidRPr="00431F04" w:rsidRDefault="00326334" w:rsidP="00D367D3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A felek a fent felsorolt szempontok betartása nélkül ne adjanak be keresetet, ezek az előzetes lépések arra szolgálnak, hogy </w:t>
      </w:r>
      <w:r w:rsidR="006B6E5D" w:rsidRPr="00431F04">
        <w:rPr>
          <w:rFonts w:ascii="Book Antiqua" w:hAnsi="Book Antiqua"/>
          <w:sz w:val="20"/>
          <w:szCs w:val="20"/>
          <w:lang w:val="hu-HU"/>
        </w:rPr>
        <w:t xml:space="preserve">jobban megismerjék/átlássák </w:t>
      </w:r>
      <w:r w:rsidR="00616913" w:rsidRPr="00431F04">
        <w:rPr>
          <w:rFonts w:ascii="Book Antiqua" w:hAnsi="Book Antiqua"/>
          <w:sz w:val="20"/>
          <w:szCs w:val="20"/>
          <w:lang w:val="hu-HU"/>
        </w:rPr>
        <w:t>jelenlegi</w:t>
      </w:r>
      <w:r w:rsidR="006B6E5D" w:rsidRPr="00431F04">
        <w:rPr>
          <w:rFonts w:ascii="Book Antiqua" w:hAnsi="Book Antiqua"/>
          <w:sz w:val="20"/>
          <w:szCs w:val="20"/>
          <w:lang w:val="hu-HU"/>
        </w:rPr>
        <w:t xml:space="preserve"> helyzetüket, hasznos </w:t>
      </w:r>
      <w:r w:rsidR="00616913" w:rsidRPr="00431F04">
        <w:rPr>
          <w:rFonts w:ascii="Book Antiqua" w:hAnsi="Book Antiqua"/>
          <w:sz w:val="20"/>
          <w:szCs w:val="20"/>
          <w:lang w:val="hu-HU"/>
        </w:rPr>
        <w:t>adatokat</w:t>
      </w:r>
      <w:r w:rsidR="006B6E5D" w:rsidRPr="00431F04">
        <w:rPr>
          <w:rFonts w:ascii="Book Antiqua" w:hAnsi="Book Antiqua"/>
          <w:sz w:val="20"/>
          <w:szCs w:val="20"/>
          <w:lang w:val="hu-HU"/>
        </w:rPr>
        <w:t xml:space="preserve"> rendelkezzenek a bírósági eljárás megindításához, történjen az rendes vagy rövidebb eljárás formájában.</w:t>
      </w:r>
    </w:p>
    <w:p w:rsidR="00C7029B" w:rsidRPr="00431F04" w:rsidRDefault="00C7029B" w:rsidP="00D367D3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u-HU"/>
        </w:rPr>
      </w:pPr>
    </w:p>
    <w:p w:rsidR="00C7029B" w:rsidRPr="00431F04" w:rsidRDefault="006B6E5D" w:rsidP="00D367D3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KI AZ ILLETÉKES BÍRÓSÁG</w:t>
      </w:r>
      <w:r w:rsidR="00C7029B" w:rsidRPr="00431F04">
        <w:rPr>
          <w:rFonts w:ascii="Book Antiqua" w:hAnsi="Book Antiqua"/>
          <w:sz w:val="20"/>
          <w:szCs w:val="20"/>
          <w:lang w:val="hu-HU"/>
        </w:rPr>
        <w:t>?</w:t>
      </w:r>
    </w:p>
    <w:p w:rsidR="00C7029B" w:rsidRPr="00431F04" w:rsidRDefault="006B6E5D" w:rsidP="00D367D3">
      <w:pPr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 bíróság illetékessége a következő kritériumok szerint állapítható meg:</w:t>
      </w:r>
    </w:p>
    <w:p w:rsidR="00C7029B" w:rsidRPr="00431F04" w:rsidRDefault="006B6E5D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 házasságkötés helyének bírósága.</w:t>
      </w:r>
    </w:p>
    <w:p w:rsidR="00C7029B" w:rsidRPr="00431F04" w:rsidRDefault="006B6E5D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Egyik vagy mi</w:t>
      </w:r>
      <w:r w:rsidR="00616913" w:rsidRPr="00431F04">
        <w:rPr>
          <w:rFonts w:ascii="Book Antiqua" w:hAnsi="Book Antiqua"/>
          <w:sz w:val="20"/>
          <w:szCs w:val="20"/>
          <w:lang w:val="hu-HU"/>
        </w:rPr>
        <w:t>n</w:t>
      </w:r>
      <w:r w:rsidRPr="00431F04">
        <w:rPr>
          <w:rFonts w:ascii="Book Antiqua" w:hAnsi="Book Antiqua"/>
          <w:sz w:val="20"/>
          <w:szCs w:val="20"/>
          <w:lang w:val="hu-HU"/>
        </w:rPr>
        <w:t>dkét fél lakóhelyének vagy pótlakóhelyének bírósága.</w:t>
      </w:r>
    </w:p>
    <w:p w:rsidR="00C7029B" w:rsidRPr="00431F04" w:rsidRDefault="009E24CB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Annak a helynek a bírósága, ahol a bizonyítékok többségét ténylegesen össze kell gyűjteni.</w:t>
      </w:r>
    </w:p>
    <w:p w:rsidR="00A20150" w:rsidRPr="00431F04" w:rsidRDefault="009E24CB" w:rsidP="00966369">
      <w:pPr>
        <w:spacing w:after="0" w:line="240" w:lineRule="auto"/>
        <w:ind w:firstLine="708"/>
        <w:jc w:val="both"/>
        <w:rPr>
          <w:rFonts w:ascii="Book Antiqua" w:hAnsi="Book Antiqua"/>
          <w:i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A Belgrádi érsekség, a Szabadkai és Nagybecskereki püspökség és a Bácskeresztúri Szent Miklós eparchia hívei számára, vagy ha a házasságkötés a fentiek területén történt meg, az Újvidéki Elsőfokú Egyházmegyeközi Bíróság az illetékes. </w:t>
      </w:r>
    </w:p>
    <w:p w:rsidR="00966369" w:rsidRPr="00431F04" w:rsidRDefault="00D001AF" w:rsidP="00966369">
      <w:pPr>
        <w:spacing w:after="0" w:line="240" w:lineRule="auto"/>
        <w:ind w:firstLine="708"/>
        <w:jc w:val="both"/>
        <w:rPr>
          <w:rFonts w:ascii="Book Antiqua" w:hAnsi="Book Antiqua"/>
          <w:i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A fent említett érsekség, püspökségek, vagy eparchia híveinek, akik valamely másik egyházmegye területén, vagy külföldön kötötték meg </w:t>
      </w:r>
      <w:r w:rsidR="007C6AD3" w:rsidRPr="00431F04">
        <w:rPr>
          <w:rFonts w:ascii="Book Antiqua" w:hAnsi="Book Antiqua"/>
          <w:sz w:val="20"/>
          <w:szCs w:val="20"/>
          <w:lang w:val="hu-HU"/>
        </w:rPr>
        <w:t xml:space="preserve">azt ajánljuk, hogy keresetüket azon a bíróságon adják be, amely arra a területre illetékes, mert rendszerint az egyik fél, a bizonyítékok és tanúk nagy része, ott élnek illetve ott találhatóak. Az Újvidéki Elsőfokú Egyházmegyeközi Bíróság is </w:t>
      </w:r>
      <w:r w:rsidR="00616913" w:rsidRPr="00431F04">
        <w:rPr>
          <w:rFonts w:ascii="Book Antiqua" w:hAnsi="Book Antiqua"/>
          <w:sz w:val="20"/>
          <w:szCs w:val="20"/>
          <w:lang w:val="hu-HU"/>
        </w:rPr>
        <w:t>illetékességgel</w:t>
      </w:r>
      <w:r w:rsidR="007C6AD3" w:rsidRPr="00431F04">
        <w:rPr>
          <w:rFonts w:ascii="Book Antiqua" w:hAnsi="Book Antiqua"/>
          <w:sz w:val="20"/>
          <w:szCs w:val="20"/>
          <w:lang w:val="hu-HU"/>
        </w:rPr>
        <w:t xml:space="preserve"> rendelkezik ilyen esetekben, de a felekkel való kommunikáció nehézkesebb, ami az egész folyamatot hosszadalmassá teszi és a bírósági kiadásokat is megnöveli a távolság miatt, ezért ésszerűbb ilyen esetben más bírósághoz fordulni a házassági pert nézve. </w:t>
      </w:r>
    </w:p>
    <w:p w:rsidR="00966369" w:rsidRPr="00431F04" w:rsidRDefault="00966369" w:rsidP="002B7307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u-HU"/>
        </w:rPr>
      </w:pPr>
    </w:p>
    <w:p w:rsidR="00754A21" w:rsidRPr="00431F04" w:rsidRDefault="007C6AD3" w:rsidP="00754A21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MIT KELL A KERESET BEADÁSA ELŐTT FELTÉTLENÜL MEGTENNI</w:t>
      </w:r>
      <w:r w:rsidR="00754A21" w:rsidRPr="00431F04">
        <w:rPr>
          <w:rFonts w:ascii="Book Antiqua" w:hAnsi="Book Antiqua"/>
          <w:spacing w:val="1"/>
          <w:sz w:val="20"/>
          <w:szCs w:val="20"/>
          <w:lang w:val="hu-HU"/>
        </w:rPr>
        <w:t>?</w:t>
      </w:r>
    </w:p>
    <w:p w:rsidR="00754A21" w:rsidRPr="00431F04" w:rsidRDefault="00CA0FC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Tájékozódni a írósági illeték összegéről</w:t>
      </w:r>
      <w:r w:rsidR="00754A21" w:rsidRPr="00431F04">
        <w:rPr>
          <w:rFonts w:ascii="Book Antiqua" w:hAnsi="Book Antiqua"/>
          <w:spacing w:val="1"/>
          <w:sz w:val="20"/>
          <w:szCs w:val="20"/>
          <w:lang w:val="hu-HU"/>
        </w:rPr>
        <w:t>.</w:t>
      </w:r>
    </w:p>
    <w:p w:rsidR="00754A21" w:rsidRPr="00431F04" w:rsidRDefault="00CA0FC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Összeállítani a keresetlevelet</w:t>
      </w:r>
      <w:r w:rsidR="00754A21" w:rsidRPr="00431F04">
        <w:rPr>
          <w:rFonts w:ascii="Book Antiqua" w:hAnsi="Book Antiqua"/>
          <w:spacing w:val="1"/>
          <w:sz w:val="20"/>
          <w:szCs w:val="20"/>
          <w:lang w:val="hu-HU"/>
        </w:rPr>
        <w:t>.</w:t>
      </w:r>
    </w:p>
    <w:p w:rsidR="00754A21" w:rsidRPr="00431F04" w:rsidRDefault="00CA0FC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Értesíteni az Alperest a kereset beadásáról, vagy ezt közösen tenni meg.</w:t>
      </w:r>
    </w:p>
    <w:p w:rsidR="00754A21" w:rsidRPr="00431F04" w:rsidRDefault="00CA0FC1" w:rsidP="00754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Értesíteni a leendő tanúkat a perben való tanúskodásukról.</w:t>
      </w:r>
    </w:p>
    <w:p w:rsidR="00754A21" w:rsidRPr="00431F04" w:rsidRDefault="00754A21" w:rsidP="00754A21">
      <w:pPr>
        <w:pStyle w:val="ListParagraph"/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</w:p>
    <w:p w:rsidR="00C7029B" w:rsidRPr="00431F04" w:rsidRDefault="00CA0FC1" w:rsidP="00D367D3">
      <w:pPr>
        <w:spacing w:after="0" w:line="240" w:lineRule="auto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MIT KELL A KERESETLEVÉLNEK TARTALMAZNI A RENDES ELJÁRÁSHOZ</w:t>
      </w:r>
      <w:r w:rsidR="002B7307" w:rsidRPr="00431F04">
        <w:rPr>
          <w:rFonts w:ascii="Book Antiqua" w:hAnsi="Book Antiqua"/>
          <w:sz w:val="20"/>
          <w:szCs w:val="20"/>
          <w:lang w:val="hu-HU"/>
        </w:rPr>
        <w:t>?</w:t>
      </w:r>
    </w:p>
    <w:p w:rsidR="00C7029B" w:rsidRPr="00431F04" w:rsidRDefault="00CA0FC1" w:rsidP="00D367D3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Szükséges a következő</w:t>
      </w:r>
      <w:r w:rsidR="00C7029B" w:rsidRPr="00431F04">
        <w:rPr>
          <w:rFonts w:ascii="Book Antiqua" w:hAnsi="Book Antiqua"/>
          <w:sz w:val="20"/>
          <w:szCs w:val="20"/>
          <w:lang w:val="hu-HU"/>
        </w:rPr>
        <w:t>:</w:t>
      </w:r>
    </w:p>
    <w:p w:rsidR="00C7029B" w:rsidRPr="00431F04" w:rsidRDefault="00CA0FC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 w:cs="Arial"/>
          <w:i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Meg kell neveznie a </w:t>
      </w:r>
      <w:r w:rsidRPr="00431F04">
        <w:rPr>
          <w:rFonts w:ascii="Book Antiqua" w:hAnsi="Book Antiqua"/>
          <w:i/>
          <w:sz w:val="20"/>
          <w:szCs w:val="20"/>
          <w:lang w:val="hu-HU"/>
        </w:rPr>
        <w:t xml:space="preserve">bírót, </w:t>
      </w:r>
      <w:r w:rsidRPr="00431F04">
        <w:rPr>
          <w:rFonts w:ascii="Book Antiqua" w:hAnsi="Book Antiqua"/>
          <w:sz w:val="20"/>
          <w:szCs w:val="20"/>
          <w:lang w:val="hu-HU"/>
        </w:rPr>
        <w:t xml:space="preserve">akitől a saját jogainak megvédését kéri. Elég megnevezni az egyházmegyei bíróság címét, melynél a perfelvételt kérik. </w:t>
      </w:r>
      <w:r w:rsidR="00C7029B" w:rsidRPr="00431F04">
        <w:rPr>
          <w:rFonts w:ascii="Book Antiqua" w:hAnsi="Book Antiqua"/>
          <w:spacing w:val="-1"/>
          <w:sz w:val="20"/>
          <w:szCs w:val="20"/>
          <w:lang w:val="hu-HU"/>
        </w:rPr>
        <w:t>(</w:t>
      </w:r>
      <w:r w:rsidR="00C7029B" w:rsidRPr="00431F04">
        <w:rPr>
          <w:rFonts w:ascii="Book Antiqua" w:hAnsi="Book Antiqua" w:cs="Arial"/>
          <w:i/>
          <w:sz w:val="20"/>
          <w:szCs w:val="20"/>
          <w:lang w:val="hu-HU"/>
        </w:rPr>
        <w:t>MEĐUBISKUPIJSKI SUD PRVOGA STUPNJA U NOVOM SADU – ÚJVIDÉKI EGYHÁZMEGYEKÖZI ELSŐFOKÚ BÍRÓSÁG</w:t>
      </w:r>
      <w:r w:rsidR="00C7029B" w:rsidRPr="00431F04">
        <w:rPr>
          <w:rFonts w:ascii="Book Antiqua" w:hAnsi="Book Antiqua"/>
          <w:bCs/>
          <w:i/>
          <w:sz w:val="20"/>
          <w:szCs w:val="20"/>
          <w:lang w:val="hu-HU"/>
        </w:rPr>
        <w:t xml:space="preserve">, Futoška </w:t>
      </w:r>
      <w:r w:rsidR="002B7307" w:rsidRPr="00431F04">
        <w:rPr>
          <w:rFonts w:ascii="Book Antiqua" w:hAnsi="Book Antiqua"/>
          <w:bCs/>
          <w:i/>
          <w:sz w:val="20"/>
          <w:szCs w:val="20"/>
          <w:lang w:val="hu-HU"/>
        </w:rPr>
        <w:t xml:space="preserve">ulica </w:t>
      </w:r>
      <w:r w:rsidR="00C7029B" w:rsidRPr="00431F04">
        <w:rPr>
          <w:rFonts w:ascii="Book Antiqua" w:hAnsi="Book Antiqua"/>
          <w:bCs/>
          <w:i/>
          <w:sz w:val="20"/>
          <w:szCs w:val="20"/>
          <w:lang w:val="hu-HU"/>
        </w:rPr>
        <w:t>9, SRB-21000 Novi Sad</w:t>
      </w:r>
      <w:r w:rsidR="00C7029B" w:rsidRPr="00431F04">
        <w:rPr>
          <w:rFonts w:ascii="Book Antiqua" w:hAnsi="Book Antiqua"/>
          <w:spacing w:val="-1"/>
          <w:sz w:val="20"/>
          <w:szCs w:val="20"/>
          <w:lang w:val="hu-HU"/>
        </w:rPr>
        <w:t>)</w:t>
      </w:r>
      <w:r w:rsidR="002B7307" w:rsidRPr="00431F04">
        <w:rPr>
          <w:rFonts w:ascii="Book Antiqua" w:hAnsi="Book Antiqua"/>
          <w:spacing w:val="-1"/>
          <w:sz w:val="20"/>
          <w:szCs w:val="20"/>
          <w:lang w:val="hu-HU"/>
        </w:rPr>
        <w:t>.</w:t>
      </w:r>
    </w:p>
    <w:p w:rsidR="003413C5" w:rsidRPr="00431F04" w:rsidRDefault="00484B95" w:rsidP="00484B9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bCs/>
          <w:spacing w:val="-1"/>
          <w:sz w:val="20"/>
          <w:szCs w:val="20"/>
          <w:lang w:val="hu-HU"/>
        </w:rPr>
        <w:t>Feltüntetni a kérelem (kereset) tárgyát (pl. a házasság semmisségének megállapítása; a házastársak különválása a házassági kötelék megmaradásával – szeparációs eljárás)</w:t>
      </w:r>
      <w:r w:rsidR="002B7307" w:rsidRPr="00431F04">
        <w:rPr>
          <w:rFonts w:ascii="Book Antiqua" w:hAnsi="Book Antiqua"/>
          <w:sz w:val="20"/>
          <w:szCs w:val="20"/>
          <w:lang w:val="hu-HU"/>
        </w:rPr>
        <w:t>.</w:t>
      </w:r>
    </w:p>
    <w:p w:rsidR="00491FF1" w:rsidRPr="00431F04" w:rsidRDefault="00484B95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Feltüntetni melyik házasságról van pontosan szó (hol és mikor lett megkötve, kik között köttetett a házasság – mindkét házasfél adatait meg kell adni)</w:t>
      </w:r>
      <w:r w:rsidR="002B7307" w:rsidRPr="00431F04">
        <w:rPr>
          <w:rFonts w:ascii="Book Antiqua" w:hAnsi="Book Antiqua"/>
          <w:sz w:val="20"/>
          <w:szCs w:val="20"/>
          <w:lang w:val="hu-HU"/>
        </w:rPr>
        <w:t>.</w:t>
      </w:r>
    </w:p>
    <w:p w:rsidR="00491FF1" w:rsidRPr="00431F04" w:rsidRDefault="00491FF1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-1"/>
          <w:sz w:val="20"/>
          <w:szCs w:val="20"/>
          <w:lang w:val="hu-HU"/>
        </w:rPr>
        <w:t>P</w:t>
      </w:r>
      <w:r w:rsidR="003413C5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ontosan meg kell jelölni </w:t>
      </w:r>
      <w:r w:rsidR="00484B95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a kereset </w:t>
      </w:r>
      <w:r w:rsidR="003413C5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 </w:t>
      </w:r>
      <w:r w:rsidR="003413C5" w:rsidRPr="00431F04">
        <w:rPr>
          <w:rFonts w:ascii="Book Antiqua" w:hAnsi="Book Antiqua"/>
          <w:i/>
          <w:spacing w:val="-1"/>
          <w:sz w:val="20"/>
          <w:szCs w:val="20"/>
          <w:lang w:val="hu-HU"/>
        </w:rPr>
        <w:t>alapját és a jogcímét</w:t>
      </w:r>
      <w:r w:rsidR="003413C5" w:rsidRPr="00431F04">
        <w:rPr>
          <w:rFonts w:ascii="Book Antiqua" w:hAnsi="Book Antiqua"/>
          <w:spacing w:val="-1"/>
          <w:sz w:val="20"/>
          <w:szCs w:val="20"/>
          <w:lang w:val="hu-HU"/>
        </w:rPr>
        <w:t>, azaz legalább általánosságban felsorolni a tényeket és a bizonyítékokat, amelyekkel alá lehet támasztani mindazt, amit állít.</w:t>
      </w:r>
      <w:r w:rsidR="00484B95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 A keresetben pontosan meg kell nevezni a házasság semmisségének kánoni okát/okait és ezek melyik félnél állnak fenn. A kereset tárgya a keresetlevélből kell kiinduljon, </w:t>
      </w:r>
      <w:r w:rsidR="00721D85" w:rsidRPr="00431F04">
        <w:rPr>
          <w:rFonts w:ascii="Book Antiqua" w:hAnsi="Book Antiqua"/>
          <w:spacing w:val="-1"/>
          <w:sz w:val="20"/>
          <w:szCs w:val="20"/>
          <w:lang w:val="hu-HU"/>
        </w:rPr>
        <w:t>abban azt ki kell fejteni, és legalább általánosságban felsorolni az idevonatkozó bizonyítékokat</w:t>
      </w:r>
      <w:r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. </w:t>
      </w:r>
      <w:r w:rsidR="00721D85" w:rsidRPr="00431F04">
        <w:rPr>
          <w:rFonts w:ascii="Book Antiqua" w:hAnsi="Book Antiqua"/>
          <w:spacing w:val="-1"/>
          <w:sz w:val="20"/>
          <w:szCs w:val="20"/>
          <w:lang w:val="hu-HU"/>
        </w:rPr>
        <w:t>A házassági semmisségi perekben a házasság semmisségének kánoni oka házassági beleegyezés pillanatában (házasságkötés ideje) meg kell hogy legyen</w:t>
      </w:r>
      <w:r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. </w:t>
      </w:r>
      <w:r w:rsidR="00721D85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Amennyiben a felperes nem </w:t>
      </w:r>
      <w:r w:rsidR="00721D85" w:rsidRPr="00431F04">
        <w:rPr>
          <w:rFonts w:ascii="Book Antiqua" w:hAnsi="Book Antiqua"/>
          <w:spacing w:val="-1"/>
          <w:sz w:val="20"/>
          <w:szCs w:val="20"/>
          <w:lang w:val="hu-HU"/>
        </w:rPr>
        <w:lastRenderedPageBreak/>
        <w:t>jelöli meg pontosan milyen jogalapra hivatkozik, vagy legalább általánosságban nem sorolja fel a tényeket és bizonyítékokat</w:t>
      </w:r>
      <w:r w:rsidR="00336CF4" w:rsidRPr="00431F04">
        <w:rPr>
          <w:rFonts w:ascii="Book Antiqua" w:hAnsi="Book Antiqua"/>
          <w:spacing w:val="-1"/>
          <w:sz w:val="20"/>
          <w:szCs w:val="20"/>
          <w:lang w:val="hu-HU"/>
        </w:rPr>
        <w:t>, amelyekkel az állítását alátámasztja, a bíró az ilyen keresetet nem tudja elfogadni</w:t>
      </w:r>
      <w:r w:rsidR="00C7029B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 (</w:t>
      </w:r>
      <w:r w:rsidR="00C7029B" w:rsidRPr="00431F04">
        <w:rPr>
          <w:rFonts w:ascii="Book Antiqua" w:hAnsi="Book Antiqua"/>
          <w:spacing w:val="-3"/>
          <w:sz w:val="20"/>
          <w:szCs w:val="20"/>
          <w:lang w:val="hu-HU"/>
        </w:rPr>
        <w:t>1504, 2°</w:t>
      </w:r>
      <w:r w:rsidR="00336CF4" w:rsidRPr="00431F04">
        <w:rPr>
          <w:rFonts w:ascii="Book Antiqua" w:hAnsi="Book Antiqua"/>
          <w:spacing w:val="-3"/>
          <w:sz w:val="20"/>
          <w:szCs w:val="20"/>
          <w:lang w:val="hu-HU"/>
        </w:rPr>
        <w:t xml:space="preserve"> kán.</w:t>
      </w:r>
      <w:r w:rsidR="00C7029B" w:rsidRPr="00431F04">
        <w:rPr>
          <w:rFonts w:ascii="Book Antiqua" w:hAnsi="Book Antiqua"/>
          <w:spacing w:val="-3"/>
          <w:sz w:val="20"/>
          <w:szCs w:val="20"/>
          <w:lang w:val="hu-HU"/>
        </w:rPr>
        <w:t>)</w:t>
      </w:r>
      <w:r w:rsidR="002B7307" w:rsidRPr="00431F04">
        <w:rPr>
          <w:rFonts w:ascii="Book Antiqua" w:hAnsi="Book Antiqua"/>
          <w:spacing w:val="-3"/>
          <w:sz w:val="20"/>
          <w:szCs w:val="20"/>
          <w:lang w:val="hu-HU"/>
        </w:rPr>
        <w:t>.</w:t>
      </w:r>
    </w:p>
    <w:p w:rsidR="003413C5" w:rsidRPr="00431F04" w:rsidRDefault="00E6496E" w:rsidP="00E6496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bCs/>
          <w:spacing w:val="-3"/>
          <w:sz w:val="20"/>
          <w:szCs w:val="20"/>
          <w:lang w:val="hu-HU"/>
        </w:rPr>
        <w:t>M</w:t>
      </w:r>
      <w:r w:rsidR="003413C5" w:rsidRPr="00431F04">
        <w:rPr>
          <w:rFonts w:ascii="Book Antiqua" w:hAnsi="Book Antiqua"/>
          <w:spacing w:val="-3"/>
          <w:sz w:val="20"/>
          <w:szCs w:val="20"/>
          <w:lang w:val="hu-HU"/>
        </w:rPr>
        <w:t>eg kell jelölni</w:t>
      </w:r>
      <w:r w:rsidRPr="00431F04">
        <w:rPr>
          <w:rFonts w:ascii="Book Antiqua" w:hAnsi="Book Antiqua"/>
          <w:spacing w:val="-3"/>
          <w:sz w:val="20"/>
          <w:szCs w:val="20"/>
          <w:lang w:val="hu-HU"/>
        </w:rPr>
        <w:t>e</w:t>
      </w:r>
      <w:r w:rsidR="003413C5" w:rsidRPr="00431F04">
        <w:rPr>
          <w:rFonts w:ascii="Book Antiqua" w:hAnsi="Book Antiqua"/>
          <w:spacing w:val="-3"/>
          <w:sz w:val="20"/>
          <w:szCs w:val="20"/>
          <w:lang w:val="hu-HU"/>
        </w:rPr>
        <w:t xml:space="preserve"> a helyet, ahol a felperes lakik (hol van a lakóhelye/pótlakóhelye)</w:t>
      </w:r>
      <w:r w:rsidR="003413C5" w:rsidRPr="00431F04">
        <w:rPr>
          <w:rFonts w:ascii="Book Antiqua" w:hAnsi="Book Antiqua"/>
          <w:spacing w:val="1"/>
          <w:sz w:val="20"/>
          <w:szCs w:val="20"/>
          <w:lang w:val="hu-HU"/>
        </w:rPr>
        <w:t>.</w:t>
      </w:r>
    </w:p>
    <w:p w:rsidR="003413C5" w:rsidRPr="00431F04" w:rsidRDefault="003413C5" w:rsidP="00E6496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-3"/>
          <w:sz w:val="20"/>
          <w:szCs w:val="20"/>
          <w:lang w:val="hu-HU"/>
        </w:rPr>
        <w:t xml:space="preserve">A keresetnek az alperes </w:t>
      </w:r>
      <w:r w:rsidRPr="00431F04">
        <w:rPr>
          <w:rFonts w:ascii="Book Antiqua" w:hAnsi="Book Antiqua"/>
          <w:i/>
          <w:spacing w:val="-3"/>
          <w:sz w:val="20"/>
          <w:szCs w:val="20"/>
          <w:lang w:val="hu-HU"/>
        </w:rPr>
        <w:t>lakóhelyét vagy pótlakóhelyét</w:t>
      </w:r>
      <w:r w:rsidRPr="00431F04">
        <w:rPr>
          <w:rFonts w:ascii="Book Antiqua" w:hAnsi="Book Antiqua"/>
          <w:spacing w:val="-3"/>
          <w:sz w:val="20"/>
          <w:szCs w:val="20"/>
          <w:lang w:val="hu-HU"/>
        </w:rPr>
        <w:t xml:space="preserve"> is tartalmaznia kell (1408 kán.).</w:t>
      </w:r>
    </w:p>
    <w:p w:rsidR="00E27952" w:rsidRPr="00431F04" w:rsidRDefault="003413C5" w:rsidP="00E6496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bookmarkStart w:id="1" w:name="_Hlk1054523"/>
      <w:r w:rsidRPr="00431F04">
        <w:rPr>
          <w:rFonts w:ascii="Book Antiqua" w:hAnsi="Book Antiqua"/>
          <w:spacing w:val="-3"/>
          <w:sz w:val="20"/>
          <w:szCs w:val="20"/>
          <w:lang w:val="hu-HU"/>
        </w:rPr>
        <w:t>A keresetet a felpere</w:t>
      </w:r>
      <w:r w:rsidR="00FD464B" w:rsidRPr="00431F04">
        <w:rPr>
          <w:rFonts w:ascii="Book Antiqua" w:hAnsi="Book Antiqua"/>
          <w:spacing w:val="-3"/>
          <w:sz w:val="20"/>
          <w:szCs w:val="20"/>
          <w:lang w:val="hu-HU"/>
        </w:rPr>
        <w:t>s</w:t>
      </w:r>
      <w:r w:rsidRPr="00431F04">
        <w:rPr>
          <w:rFonts w:ascii="Book Antiqua" w:hAnsi="Book Antiqua"/>
          <w:spacing w:val="-3"/>
          <w:sz w:val="20"/>
          <w:szCs w:val="20"/>
          <w:lang w:val="hu-HU"/>
        </w:rPr>
        <w:t>nek sajátkezűleg kell aláírnia, és keltezve (év,  hónap, nap) kell lennie</w:t>
      </w:r>
      <w:bookmarkEnd w:id="1"/>
      <w:r w:rsidRPr="00431F04">
        <w:rPr>
          <w:rFonts w:ascii="Book Antiqua" w:hAnsi="Book Antiqua"/>
          <w:spacing w:val="-3"/>
          <w:sz w:val="20"/>
          <w:szCs w:val="20"/>
          <w:lang w:val="hu-HU"/>
        </w:rPr>
        <w:t>.</w:t>
      </w:r>
    </w:p>
    <w:p w:rsidR="00433392" w:rsidRPr="00431F04" w:rsidRDefault="00433392" w:rsidP="00433392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-3"/>
          <w:sz w:val="20"/>
          <w:szCs w:val="20"/>
          <w:lang w:val="hu-HU"/>
        </w:rPr>
        <w:t>Amennyiben mindkét házasfél egyezik az eljárással, mindketten aláírhatják a keresetet</w:t>
      </w:r>
    </w:p>
    <w:p w:rsidR="003413C5" w:rsidRPr="00431F04" w:rsidRDefault="003413C5" w:rsidP="00E6496E">
      <w:pPr>
        <w:pStyle w:val="Stil"/>
        <w:numPr>
          <w:ilvl w:val="0"/>
          <w:numId w:val="1"/>
        </w:numPr>
        <w:jc w:val="both"/>
        <w:rPr>
          <w:rFonts w:ascii="Book Antiqua" w:hAnsi="Book Antiqua"/>
          <w:b/>
          <w:bCs/>
          <w:i/>
          <w:sz w:val="20"/>
          <w:szCs w:val="20"/>
          <w:lang w:val="hu-HU"/>
        </w:rPr>
      </w:pPr>
      <w:r w:rsidRPr="00431F04">
        <w:rPr>
          <w:rFonts w:ascii="Book Antiqua" w:hAnsi="Book Antiqua"/>
          <w:spacing w:val="-3"/>
          <w:sz w:val="20"/>
          <w:szCs w:val="20"/>
          <w:lang w:val="hu-HU"/>
        </w:rPr>
        <w:t>Ajánlott a keresetlevelet gépelt formában megírni (lehet azonban kézzel írott is), de mindenképpen sajátkezűleg kell aláírni.</w:t>
      </w:r>
    </w:p>
    <w:p w:rsidR="00D367D3" w:rsidRPr="00431F04" w:rsidRDefault="00D367D3" w:rsidP="00386355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</w:p>
    <w:p w:rsidR="00E27952" w:rsidRPr="00431F04" w:rsidRDefault="00E6496E" w:rsidP="00D367D3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MI MINDENT KELL A KERESETLEVÉLHEZ MÉG </w:t>
      </w:r>
      <w:r w:rsidR="00E743A1"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KÖTELEZŐEN </w:t>
      </w:r>
      <w:r w:rsidRPr="00431F04">
        <w:rPr>
          <w:rFonts w:ascii="Book Antiqua" w:hAnsi="Book Antiqua"/>
          <w:spacing w:val="1"/>
          <w:sz w:val="20"/>
          <w:szCs w:val="20"/>
          <w:lang w:val="hu-HU"/>
        </w:rPr>
        <w:t>CSATOLNI</w:t>
      </w:r>
      <w:r w:rsidR="00E27952" w:rsidRPr="00431F04">
        <w:rPr>
          <w:rFonts w:ascii="Book Antiqua" w:hAnsi="Book Antiqua"/>
          <w:spacing w:val="1"/>
          <w:sz w:val="20"/>
          <w:szCs w:val="20"/>
          <w:lang w:val="hu-HU"/>
        </w:rPr>
        <w:t>?</w:t>
      </w:r>
    </w:p>
    <w:p w:rsidR="00373A8F" w:rsidRPr="00431F04" w:rsidRDefault="00E743A1" w:rsidP="00373A8F">
      <w:pPr>
        <w:pStyle w:val="Stil"/>
        <w:numPr>
          <w:ilvl w:val="0"/>
          <w:numId w:val="9"/>
        </w:numPr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P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lébániai házasságlevél (</w:t>
      </w:r>
      <w:r w:rsidR="00373A8F" w:rsidRPr="00431F04">
        <w:rPr>
          <w:rFonts w:ascii="Book Antiqua" w:hAnsi="Book Antiqua"/>
          <w:i/>
          <w:sz w:val="20"/>
          <w:szCs w:val="20"/>
          <w:lang w:val="hu-HU"/>
        </w:rPr>
        <w:t>eredeti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);</w:t>
      </w:r>
    </w:p>
    <w:p w:rsidR="00373A8F" w:rsidRPr="00431F04" w:rsidRDefault="00E743A1" w:rsidP="00373A8F">
      <w:pPr>
        <w:pStyle w:val="Stil"/>
        <w:numPr>
          <w:ilvl w:val="0"/>
          <w:numId w:val="9"/>
        </w:numPr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J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egyesvizsgálati jegyzőkönyv – Examen sponsorum (</w:t>
      </w:r>
      <w:r w:rsidR="00373A8F" w:rsidRPr="00431F04">
        <w:rPr>
          <w:rFonts w:ascii="Book Antiqua" w:hAnsi="Book Antiqua"/>
          <w:i/>
          <w:sz w:val="20"/>
          <w:szCs w:val="20"/>
          <w:lang w:val="hu-HU"/>
        </w:rPr>
        <w:t>másolat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);</w:t>
      </w:r>
    </w:p>
    <w:p w:rsidR="00373A8F" w:rsidRPr="00431F04" w:rsidRDefault="00E743A1" w:rsidP="00373A8F">
      <w:pPr>
        <w:pStyle w:val="Stil"/>
        <w:numPr>
          <w:ilvl w:val="0"/>
          <w:numId w:val="9"/>
        </w:numPr>
        <w:rPr>
          <w:rFonts w:ascii="Book Antiqua" w:hAnsi="Book Antiqua"/>
          <w:sz w:val="20"/>
          <w:szCs w:val="20"/>
          <w:lang w:val="hu-HU"/>
        </w:rPr>
      </w:pPr>
      <w:bookmarkStart w:id="2" w:name="_Hlk430919"/>
      <w:r w:rsidRPr="00431F04">
        <w:rPr>
          <w:rFonts w:ascii="Book Antiqua" w:hAnsi="Book Antiqua"/>
          <w:sz w:val="20"/>
          <w:szCs w:val="20"/>
          <w:lang w:val="hu-HU"/>
        </w:rPr>
        <w:t>P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olgári házasság  felbontásáról szóló okirat (</w:t>
      </w:r>
      <w:r w:rsidR="00373A8F" w:rsidRPr="00431F04">
        <w:rPr>
          <w:rFonts w:ascii="Book Antiqua" w:hAnsi="Book Antiqua"/>
          <w:i/>
          <w:sz w:val="20"/>
          <w:szCs w:val="20"/>
          <w:lang w:val="hu-HU"/>
        </w:rPr>
        <w:t>másolat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);</w:t>
      </w:r>
      <w:bookmarkEnd w:id="2"/>
    </w:p>
    <w:p w:rsidR="00373A8F" w:rsidRPr="00431F04" w:rsidRDefault="00E743A1" w:rsidP="00373A8F">
      <w:pPr>
        <w:pStyle w:val="Stil"/>
        <w:numPr>
          <w:ilvl w:val="0"/>
          <w:numId w:val="9"/>
        </w:numPr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F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elperes keresztlevele (</w:t>
      </w:r>
      <w:r w:rsidR="00373A8F" w:rsidRPr="00431F04">
        <w:rPr>
          <w:rFonts w:ascii="Book Antiqua" w:hAnsi="Book Antiqua"/>
          <w:i/>
          <w:sz w:val="20"/>
          <w:szCs w:val="20"/>
          <w:lang w:val="hu-HU"/>
        </w:rPr>
        <w:t>eredeti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);</w:t>
      </w:r>
    </w:p>
    <w:p w:rsidR="00373A8F" w:rsidRPr="00431F04" w:rsidRDefault="00E743A1" w:rsidP="00373A8F">
      <w:pPr>
        <w:pStyle w:val="Stil"/>
        <w:numPr>
          <w:ilvl w:val="0"/>
          <w:numId w:val="9"/>
        </w:numPr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lperes keresztlevele (</w:t>
      </w:r>
      <w:r w:rsidR="00373A8F" w:rsidRPr="00431F04">
        <w:rPr>
          <w:rFonts w:ascii="Book Antiqua" w:hAnsi="Book Antiqua"/>
          <w:i/>
          <w:sz w:val="20"/>
          <w:szCs w:val="20"/>
          <w:lang w:val="hu-HU"/>
        </w:rPr>
        <w:t>eredeti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);</w:t>
      </w:r>
    </w:p>
    <w:p w:rsidR="00373A8F" w:rsidRPr="00431F04" w:rsidRDefault="00E743A1" w:rsidP="00373A8F">
      <w:pPr>
        <w:pStyle w:val="Stil"/>
        <w:numPr>
          <w:ilvl w:val="0"/>
          <w:numId w:val="9"/>
        </w:numPr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S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zavahihetőségi igazolás, azaz a felperes plébánosának ajánlása;</w:t>
      </w:r>
    </w:p>
    <w:p w:rsidR="00E27952" w:rsidRPr="00431F04" w:rsidRDefault="00E743A1" w:rsidP="00373A8F">
      <w:pPr>
        <w:pStyle w:val="Stil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T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anúk névsora; Egy külön papíron felsorolni a tanúk adatait: vezetéknév, név, cím és telefon, milyen viszonyban vannak (rokonság, barátok, ismerősök ... ), illetve az illető tanú miről tud tanúskodni. Feltüntetni, hogy a tanú az érvényességet érintő kánoni okok melyikéről tanúskodik. Az eljárás szempontjából hasznos, hogy a tanú ismerje a feleket a házasságkötés előtt, a házasságkötés idején és közvetlenül a házasságkötés után. A felperes legalább három tanút soroljon fel, akik a kereset tárgyában tanúskodhatnak.</w:t>
      </w:r>
    </w:p>
    <w:p w:rsidR="00373A8F" w:rsidRPr="00431F04" w:rsidRDefault="00373A8F" w:rsidP="00373A8F">
      <w:pPr>
        <w:pStyle w:val="Stil"/>
        <w:ind w:left="720"/>
        <w:jc w:val="both"/>
        <w:rPr>
          <w:rFonts w:ascii="Book Antiqua" w:hAnsi="Book Antiqua"/>
          <w:sz w:val="20"/>
          <w:szCs w:val="20"/>
          <w:lang w:val="hu-HU"/>
        </w:rPr>
      </w:pPr>
    </w:p>
    <w:p w:rsidR="00E27952" w:rsidRPr="00431F04" w:rsidRDefault="00E743A1" w:rsidP="00D367D3">
      <w:pPr>
        <w:pStyle w:val="Stil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MIKET LEHET MÉG CSATOLNI A KERESETLEVÉLHEZ</w:t>
      </w:r>
      <w:r w:rsidR="00E27952" w:rsidRPr="00431F04">
        <w:rPr>
          <w:rFonts w:ascii="Book Antiqua" w:hAnsi="Book Antiqua"/>
          <w:sz w:val="20"/>
          <w:szCs w:val="20"/>
          <w:lang w:val="hu-HU"/>
        </w:rPr>
        <w:t>?</w:t>
      </w:r>
    </w:p>
    <w:p w:rsidR="00373A8F" w:rsidRPr="00431F04" w:rsidRDefault="00373A8F" w:rsidP="00373A8F">
      <w:pPr>
        <w:pStyle w:val="Stil"/>
        <w:ind w:left="72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Amennyiben van, a következőek is csatolhatók:</w:t>
      </w:r>
    </w:p>
    <w:p w:rsidR="00373A8F" w:rsidRPr="00431F04" w:rsidRDefault="00373A8F" w:rsidP="00373A8F">
      <w:pPr>
        <w:pStyle w:val="Stil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hivatalból készített iratok, amelyek a keresetet támasztják alá (egészségügyi, bírósági, rendőrségi, szociális központi, társadalmi és karitatív intézmények általi és hasonlók);</w:t>
      </w:r>
    </w:p>
    <w:p w:rsidR="00373A8F" w:rsidRPr="00431F04" w:rsidRDefault="00373A8F" w:rsidP="00373A8F">
      <w:pPr>
        <w:pStyle w:val="Stil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más bizonyítékok, amelyek azt támasztják alá, amit a felperes állít a keresetében (köz- vagy magánokiratok, személyes levelek, audiovizuális felvételek, hangfelvételek, fényképek, sms-ek/e-mail</w:t>
      </w:r>
      <w:r w:rsidR="00CE7E6C" w:rsidRPr="00431F04">
        <w:rPr>
          <w:rFonts w:ascii="Book Antiqua" w:hAnsi="Book Antiqua"/>
          <w:sz w:val="20"/>
          <w:szCs w:val="20"/>
          <w:lang w:val="hu-HU"/>
        </w:rPr>
        <w:t>e</w:t>
      </w:r>
      <w:r w:rsidRPr="00431F04">
        <w:rPr>
          <w:rFonts w:ascii="Book Antiqua" w:hAnsi="Book Antiqua"/>
          <w:sz w:val="20"/>
          <w:szCs w:val="20"/>
          <w:lang w:val="hu-HU"/>
        </w:rPr>
        <w:t>k és hasonlóak).</w:t>
      </w:r>
    </w:p>
    <w:p w:rsidR="00E27952" w:rsidRPr="00431F04" w:rsidRDefault="00E27952" w:rsidP="00D367D3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</w:p>
    <w:p w:rsidR="00A250A2" w:rsidRPr="00431F04" w:rsidRDefault="001A798A" w:rsidP="00D367D3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MIT KELL TARTALMAZNI ANNAK A KERESETNEK, AMELLYEL MEGINDÍTHATÓ A PÜSPÖK ELŐTTI RÖVIDEBB ELJÁRÁS </w:t>
      </w:r>
      <w:r w:rsidR="00A250A2" w:rsidRPr="00431F04">
        <w:rPr>
          <w:rFonts w:ascii="Book Antiqua" w:hAnsi="Book Antiqua"/>
          <w:spacing w:val="1"/>
          <w:sz w:val="20"/>
          <w:szCs w:val="20"/>
          <w:lang w:val="hu-HU"/>
        </w:rPr>
        <w:t>?</w:t>
      </w:r>
    </w:p>
    <w:p w:rsidR="00A250A2" w:rsidRPr="00431F04" w:rsidRDefault="001A798A" w:rsidP="00D367D3">
      <w:pPr>
        <w:spacing w:after="0" w:line="240" w:lineRule="auto"/>
        <w:ind w:firstLine="708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A házassági </w:t>
      </w:r>
      <w:r w:rsidR="00FD464B" w:rsidRPr="00431F04">
        <w:rPr>
          <w:rFonts w:ascii="Book Antiqua" w:hAnsi="Book Antiqua"/>
          <w:spacing w:val="1"/>
          <w:sz w:val="20"/>
          <w:szCs w:val="20"/>
          <w:lang w:val="hu-HU"/>
        </w:rPr>
        <w:t>semmisségi</w:t>
      </w: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 keresete</w:t>
      </w:r>
      <w:r w:rsidR="00A616BF" w:rsidRPr="00431F04">
        <w:rPr>
          <w:rFonts w:ascii="Book Antiqua" w:hAnsi="Book Antiqua"/>
          <w:spacing w:val="1"/>
          <w:sz w:val="20"/>
          <w:szCs w:val="20"/>
          <w:lang w:val="hu-HU"/>
        </w:rPr>
        <w:t>kben leg</w:t>
      </w:r>
      <w:r w:rsidR="00BA4152" w:rsidRPr="00431F04">
        <w:rPr>
          <w:rFonts w:ascii="Book Antiqua" w:hAnsi="Book Antiqua"/>
          <w:spacing w:val="1"/>
          <w:sz w:val="20"/>
          <w:szCs w:val="20"/>
          <w:lang w:val="hu-HU"/>
        </w:rPr>
        <w:t>t</w:t>
      </w:r>
      <w:r w:rsidR="00A616BF" w:rsidRPr="00431F04">
        <w:rPr>
          <w:rFonts w:ascii="Book Antiqua" w:hAnsi="Book Antiqua"/>
          <w:spacing w:val="1"/>
          <w:sz w:val="20"/>
          <w:szCs w:val="20"/>
          <w:lang w:val="hu-HU"/>
        </w:rPr>
        <w:t>öb</w:t>
      </w:r>
      <w:r w:rsidR="00BA4152" w:rsidRPr="00431F04">
        <w:rPr>
          <w:rFonts w:ascii="Book Antiqua" w:hAnsi="Book Antiqua"/>
          <w:spacing w:val="1"/>
          <w:sz w:val="20"/>
          <w:szCs w:val="20"/>
          <w:lang w:val="hu-HU"/>
        </w:rPr>
        <w:t>b</w:t>
      </w:r>
      <w:r w:rsidR="00A616BF" w:rsidRPr="00431F04">
        <w:rPr>
          <w:rFonts w:ascii="Book Antiqua" w:hAnsi="Book Antiqua"/>
          <w:spacing w:val="1"/>
          <w:sz w:val="20"/>
          <w:szCs w:val="20"/>
          <w:lang w:val="hu-HU"/>
        </w:rPr>
        <w:t>ször a rendes bírósági eljárás kerül alkalmazásra. E mellett létezik egy püspök előtti rövidebb eljárás is, melyet olyan esetekben lehet alkalmazni, amikor a semmisség nyilvánvaló</w:t>
      </w:r>
      <w:r w:rsidR="00A250A2"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. </w:t>
      </w:r>
    </w:p>
    <w:p w:rsidR="00A250A2" w:rsidRPr="00431F04" w:rsidRDefault="00A616BF" w:rsidP="00D367D3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A keresetlevélnek, mindaz mellett, amit a rendes eljárásban felsoroltunk, még tartalmaznia kell:</w:t>
      </w:r>
    </w:p>
    <w:p w:rsidR="00A250A2" w:rsidRPr="00431F04" w:rsidRDefault="00A616BF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Röviden, egészében és világosan felsorolni a tényeket, amelyekre a kérelmet alapozzuk</w:t>
      </w:r>
      <w:r w:rsidR="00754A21" w:rsidRPr="00431F04">
        <w:rPr>
          <w:rFonts w:ascii="Book Antiqua" w:hAnsi="Book Antiqua"/>
          <w:spacing w:val="1"/>
          <w:sz w:val="20"/>
          <w:szCs w:val="20"/>
          <w:lang w:val="hu-HU"/>
        </w:rPr>
        <w:t>.</w:t>
      </w:r>
    </w:p>
    <w:p w:rsidR="00A250A2" w:rsidRPr="00431F04" w:rsidRDefault="00A616BF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Felsorolni azokat a bizonyítékokat, amelyeket a bíró </w:t>
      </w:r>
      <w:r w:rsidR="00FD464B" w:rsidRPr="00431F04">
        <w:rPr>
          <w:rFonts w:ascii="Book Antiqua" w:hAnsi="Book Antiqua"/>
          <w:spacing w:val="1"/>
          <w:sz w:val="20"/>
          <w:szCs w:val="20"/>
          <w:lang w:val="hu-HU"/>
        </w:rPr>
        <w:t>azonnal</w:t>
      </w: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 össze tud gyűjteni és csatolni tudja ahhoz az ir</w:t>
      </w:r>
      <w:r w:rsidR="002F500D" w:rsidRPr="00431F04">
        <w:rPr>
          <w:rFonts w:ascii="Book Antiqua" w:hAnsi="Book Antiqua"/>
          <w:spacing w:val="1"/>
          <w:sz w:val="20"/>
          <w:szCs w:val="20"/>
          <w:lang w:val="hu-HU"/>
        </w:rPr>
        <w:t>a</w:t>
      </w: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thoz, amelyen a kérelem alapul. </w:t>
      </w:r>
    </w:p>
    <w:p w:rsidR="00A250A2" w:rsidRPr="00431F04" w:rsidRDefault="00A616BF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A bizonyítékok között, amelyek a keresetet támasztják alá, csatolni kell azokat az egészségügyi dokumentumokat is, amelyek nyilvánvalóan szükségtelenné teszik a hivatalból történő szakértők bevon</w:t>
      </w:r>
      <w:r w:rsidR="00290157" w:rsidRPr="00431F04">
        <w:rPr>
          <w:rFonts w:ascii="Book Antiqua" w:hAnsi="Book Antiqua"/>
          <w:spacing w:val="1"/>
          <w:sz w:val="20"/>
          <w:szCs w:val="20"/>
          <w:lang w:val="hu-HU"/>
        </w:rPr>
        <w:t>ását.</w:t>
      </w:r>
    </w:p>
    <w:p w:rsidR="00A250A2" w:rsidRPr="00431F04" w:rsidRDefault="00290157" w:rsidP="00431F04">
      <w:pPr>
        <w:spacing w:after="0" w:line="240" w:lineRule="auto"/>
        <w:ind w:firstLine="708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 xml:space="preserve">Hogy a püspök előtti rövidebb eljárás alkalmazható legyen ennek a két jogi feltételnek is egyszerre meg kell lennie: </w:t>
      </w:r>
    </w:p>
    <w:p w:rsidR="00373A8F" w:rsidRPr="00431F04" w:rsidRDefault="00290157" w:rsidP="00373A8F">
      <w:pPr>
        <w:pStyle w:val="ListParagraph"/>
        <w:numPr>
          <w:ilvl w:val="0"/>
          <w:numId w:val="10"/>
        </w:numPr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pacing w:val="-1"/>
          <w:sz w:val="20"/>
          <w:szCs w:val="20"/>
          <w:lang w:val="hu-HU"/>
        </w:rPr>
        <w:t>A</w:t>
      </w:r>
      <w:r w:rsidR="00373A8F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 kér</w:t>
      </w:r>
      <w:r w:rsidRPr="00431F04">
        <w:rPr>
          <w:rFonts w:ascii="Book Antiqua" w:hAnsi="Book Antiqua"/>
          <w:spacing w:val="-1"/>
          <w:sz w:val="20"/>
          <w:szCs w:val="20"/>
          <w:lang w:val="hu-HU"/>
        </w:rPr>
        <w:t>elme</w:t>
      </w:r>
      <w:r w:rsidR="00373A8F"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t mindkét házasfél </w:t>
      </w:r>
      <w:r w:rsidRPr="00431F04">
        <w:rPr>
          <w:rFonts w:ascii="Book Antiqua" w:hAnsi="Book Antiqua"/>
          <w:spacing w:val="-1"/>
          <w:sz w:val="20"/>
          <w:szCs w:val="20"/>
          <w:lang w:val="hu-HU"/>
        </w:rPr>
        <w:t xml:space="preserve">együtt </w:t>
      </w:r>
      <w:r w:rsidR="00373A8F" w:rsidRPr="00431F04">
        <w:rPr>
          <w:rFonts w:ascii="Book Antiqua" w:hAnsi="Book Antiqua"/>
          <w:spacing w:val="-1"/>
          <w:sz w:val="20"/>
          <w:szCs w:val="20"/>
          <w:lang w:val="hu-HU"/>
        </w:rPr>
        <w:t>terjeszti elő vagy egyikük a másik egyetértésével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.</w:t>
      </w:r>
    </w:p>
    <w:p w:rsidR="00A250A2" w:rsidRPr="00431F04" w:rsidRDefault="00290157" w:rsidP="00373A8F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pacing w:val="-1"/>
          <w:sz w:val="20"/>
          <w:szCs w:val="20"/>
          <w:lang w:val="hu-HU"/>
        </w:rPr>
      </w:pPr>
      <w:r w:rsidRPr="00431F04">
        <w:rPr>
          <w:rFonts w:ascii="Book Antiqua" w:hAnsi="Book Antiqua"/>
          <w:spacing w:val="-1"/>
          <w:sz w:val="20"/>
          <w:szCs w:val="20"/>
          <w:lang w:val="hu-HU"/>
        </w:rPr>
        <w:t>O</w:t>
      </w:r>
      <w:r w:rsidR="00373A8F" w:rsidRPr="00431F04">
        <w:rPr>
          <w:rFonts w:ascii="Book Antiqua" w:hAnsi="Book Antiqua"/>
          <w:spacing w:val="-1"/>
          <w:sz w:val="20"/>
          <w:szCs w:val="20"/>
          <w:lang w:val="hu-HU"/>
        </w:rPr>
        <w:t>lyan tanúvallomások vagy okiratok által alátámasztott tárgyi és személyi körülmények merülnek fel, amelyek nem kívánnak részletesebb kutatást vagy vizsgálatot, és nyilvánvalóvá teszik az érvénytelenséget</w:t>
      </w:r>
      <w:r w:rsidR="00373A8F" w:rsidRPr="00431F04">
        <w:rPr>
          <w:rFonts w:ascii="Book Antiqua" w:hAnsi="Book Antiqua"/>
          <w:sz w:val="20"/>
          <w:szCs w:val="20"/>
          <w:lang w:val="hu-HU"/>
        </w:rPr>
        <w:t>.</w:t>
      </w:r>
    </w:p>
    <w:p w:rsidR="00A250A2" w:rsidRPr="00431F04" w:rsidRDefault="00290157" w:rsidP="00D367D3">
      <w:pPr>
        <w:spacing w:after="0" w:line="240" w:lineRule="auto"/>
        <w:jc w:val="both"/>
        <w:rPr>
          <w:rFonts w:ascii="Book Antiqua" w:hAnsi="Book Antiqua"/>
          <w:spacing w:val="1"/>
          <w:sz w:val="20"/>
          <w:szCs w:val="20"/>
          <w:lang w:val="hu-HU"/>
        </w:rPr>
      </w:pPr>
      <w:r w:rsidRPr="00431F04">
        <w:rPr>
          <w:rFonts w:ascii="Book Antiqua" w:hAnsi="Book Antiqua"/>
          <w:spacing w:val="1"/>
          <w:sz w:val="20"/>
          <w:szCs w:val="20"/>
          <w:lang w:val="hu-HU"/>
        </w:rPr>
        <w:t>HOGYAN KELL BEADNI EGY KERESETET</w:t>
      </w:r>
      <w:r w:rsidR="00A250A2" w:rsidRPr="00431F04">
        <w:rPr>
          <w:rFonts w:ascii="Book Antiqua" w:hAnsi="Book Antiqua"/>
          <w:spacing w:val="1"/>
          <w:sz w:val="20"/>
          <w:szCs w:val="20"/>
          <w:lang w:val="hu-HU"/>
        </w:rPr>
        <w:t>?</w:t>
      </w:r>
    </w:p>
    <w:p w:rsidR="00A250A2" w:rsidRPr="00431F04" w:rsidRDefault="00290157" w:rsidP="00D367D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>A kereset beadható személyesen Újvidéken a bíróság székhelyén, vagy postán is elküldhető a következő címre:</w:t>
      </w:r>
    </w:p>
    <w:p w:rsidR="00A250A2" w:rsidRPr="00431F04" w:rsidRDefault="00A250A2" w:rsidP="00D367D3">
      <w:pPr>
        <w:spacing w:after="0" w:line="240" w:lineRule="auto"/>
        <w:ind w:firstLine="708"/>
        <w:jc w:val="both"/>
        <w:rPr>
          <w:rFonts w:ascii="Book Antiqua" w:hAnsi="Book Antiqua" w:cs="Arial"/>
          <w:i/>
          <w:sz w:val="20"/>
          <w:szCs w:val="20"/>
          <w:lang w:val="hu-HU"/>
        </w:rPr>
      </w:pPr>
      <w:r w:rsidRPr="00431F04">
        <w:rPr>
          <w:rFonts w:ascii="Book Antiqua" w:hAnsi="Book Antiqua" w:cs="Arial"/>
          <w:i/>
          <w:sz w:val="20"/>
          <w:szCs w:val="20"/>
          <w:lang w:val="hu-HU"/>
        </w:rPr>
        <w:t>MEĐUBISKUPIJSKI SUD PRVOGA STUPNJA U NOVOM SADU</w:t>
      </w:r>
    </w:p>
    <w:p w:rsidR="00A250A2" w:rsidRPr="00431F04" w:rsidRDefault="00A250A2" w:rsidP="00D367D3">
      <w:pPr>
        <w:spacing w:after="0" w:line="240" w:lineRule="auto"/>
        <w:ind w:firstLine="708"/>
        <w:jc w:val="both"/>
        <w:rPr>
          <w:rFonts w:ascii="Book Antiqua" w:hAnsi="Book Antiqua" w:cs="Arial"/>
          <w:i/>
          <w:sz w:val="20"/>
          <w:szCs w:val="20"/>
          <w:lang w:val="hu-HU"/>
        </w:rPr>
      </w:pPr>
      <w:r w:rsidRPr="00431F04">
        <w:rPr>
          <w:rFonts w:ascii="Book Antiqua" w:hAnsi="Book Antiqua" w:cs="Arial"/>
          <w:i/>
          <w:sz w:val="20"/>
          <w:szCs w:val="20"/>
          <w:lang w:val="hu-HU"/>
        </w:rPr>
        <w:t>ÚJVIDÉKI EGYHÁZMEGYEKÖZI ELSŐFOKÚ BÍRÓSÁG</w:t>
      </w:r>
      <w:r w:rsidRPr="00431F04">
        <w:rPr>
          <w:rFonts w:ascii="Book Antiqua" w:hAnsi="Book Antiqua"/>
          <w:bCs/>
          <w:i/>
          <w:sz w:val="20"/>
          <w:szCs w:val="20"/>
          <w:lang w:val="hu-HU"/>
        </w:rPr>
        <w:t xml:space="preserve"> </w:t>
      </w:r>
    </w:p>
    <w:p w:rsidR="00A250A2" w:rsidRPr="00431F04" w:rsidRDefault="00A250A2" w:rsidP="005D37A0">
      <w:pPr>
        <w:spacing w:after="0" w:line="240" w:lineRule="auto"/>
        <w:ind w:firstLine="708"/>
        <w:jc w:val="both"/>
        <w:rPr>
          <w:rFonts w:ascii="Book Antiqua" w:hAnsi="Book Antiqua"/>
          <w:bCs/>
          <w:i/>
          <w:sz w:val="20"/>
          <w:szCs w:val="20"/>
          <w:lang w:val="hu-HU"/>
        </w:rPr>
      </w:pPr>
      <w:r w:rsidRPr="00431F04">
        <w:rPr>
          <w:rFonts w:ascii="Book Antiqua" w:hAnsi="Book Antiqua"/>
          <w:bCs/>
          <w:i/>
          <w:sz w:val="20"/>
          <w:szCs w:val="20"/>
          <w:lang w:val="hu-HU"/>
        </w:rPr>
        <w:t xml:space="preserve">Futoška </w:t>
      </w:r>
      <w:r w:rsidR="00D367D3" w:rsidRPr="00431F04">
        <w:rPr>
          <w:rFonts w:ascii="Book Antiqua" w:hAnsi="Book Antiqua"/>
          <w:bCs/>
          <w:i/>
          <w:sz w:val="20"/>
          <w:szCs w:val="20"/>
          <w:lang w:val="hu-HU"/>
        </w:rPr>
        <w:t xml:space="preserve">ulica </w:t>
      </w:r>
      <w:r w:rsidR="005D37A0" w:rsidRPr="00431F04">
        <w:rPr>
          <w:rFonts w:ascii="Book Antiqua" w:hAnsi="Book Antiqua"/>
          <w:bCs/>
          <w:i/>
          <w:sz w:val="20"/>
          <w:szCs w:val="20"/>
          <w:lang w:val="hu-HU"/>
        </w:rPr>
        <w:t xml:space="preserve">9, </w:t>
      </w:r>
      <w:r w:rsidRPr="00431F04">
        <w:rPr>
          <w:rFonts w:ascii="Book Antiqua" w:hAnsi="Book Antiqua"/>
          <w:bCs/>
          <w:i/>
          <w:sz w:val="20"/>
          <w:szCs w:val="20"/>
          <w:lang w:val="hu-HU"/>
        </w:rPr>
        <w:t>SRB-21000 Novi Sad</w:t>
      </w:r>
    </w:p>
    <w:p w:rsidR="00290157" w:rsidRPr="00431F04" w:rsidRDefault="00290157" w:rsidP="00D367D3">
      <w:pPr>
        <w:spacing w:after="0" w:line="240" w:lineRule="auto"/>
        <w:ind w:firstLine="708"/>
        <w:jc w:val="both"/>
        <w:rPr>
          <w:rFonts w:ascii="Book Antiqua" w:hAnsi="Book Antiqua"/>
          <w:i/>
          <w:sz w:val="20"/>
          <w:szCs w:val="20"/>
          <w:lang w:val="hu-HU"/>
        </w:rPr>
      </w:pPr>
      <w:bookmarkStart w:id="3" w:name="_Hlk1059435"/>
    </w:p>
    <w:p w:rsidR="00A250A2" w:rsidRPr="00431F04" w:rsidRDefault="00290157" w:rsidP="00D367D3">
      <w:pPr>
        <w:spacing w:after="0" w:line="240" w:lineRule="auto"/>
        <w:ind w:firstLine="708"/>
        <w:jc w:val="both"/>
        <w:rPr>
          <w:rFonts w:ascii="Book Antiqua" w:hAnsi="Book Antiqua" w:cs="Arial"/>
          <w:sz w:val="20"/>
          <w:szCs w:val="20"/>
          <w:lang w:val="hu-HU"/>
        </w:rPr>
      </w:pPr>
      <w:r w:rsidRPr="00431F04">
        <w:rPr>
          <w:rFonts w:ascii="Book Antiqua" w:hAnsi="Book Antiqua"/>
          <w:sz w:val="20"/>
          <w:szCs w:val="20"/>
          <w:lang w:val="hu-HU"/>
        </w:rPr>
        <w:t xml:space="preserve">A bíróség székhelye Újvidéken van </w:t>
      </w:r>
      <w:r w:rsidR="00D367D3" w:rsidRPr="00431F04">
        <w:rPr>
          <w:rFonts w:ascii="Book Antiqua" w:hAnsi="Book Antiqua"/>
          <w:sz w:val="20"/>
          <w:szCs w:val="20"/>
          <w:lang w:val="hu-HU"/>
        </w:rPr>
        <w:t>(</w:t>
      </w:r>
      <w:r w:rsidR="00D367D3" w:rsidRPr="00431F04">
        <w:rPr>
          <w:rFonts w:ascii="Book Antiqua" w:hAnsi="Book Antiqua"/>
          <w:bCs/>
          <w:sz w:val="20"/>
          <w:szCs w:val="20"/>
          <w:lang w:val="hu-HU"/>
        </w:rPr>
        <w:t>Futoška ulica 9, SRB-21000 Novi Sad</w:t>
      </w:r>
      <w:r w:rsidR="00EC3045" w:rsidRPr="00431F04">
        <w:rPr>
          <w:rFonts w:ascii="Book Antiqua" w:hAnsi="Book Antiqua"/>
          <w:bCs/>
          <w:sz w:val="20"/>
          <w:szCs w:val="20"/>
          <w:lang w:val="hu-HU"/>
        </w:rPr>
        <w:t>;</w:t>
      </w:r>
      <w:r w:rsidR="00433392" w:rsidRPr="00431F04">
        <w:rPr>
          <w:rFonts w:ascii="Book Antiqua" w:hAnsi="Book Antiqua"/>
          <w:bCs/>
          <w:sz w:val="20"/>
          <w:szCs w:val="20"/>
          <w:lang w:val="hu-HU"/>
        </w:rPr>
        <w:t xml:space="preserve"> e-mail:</w:t>
      </w:r>
      <w:r w:rsidR="00433392" w:rsidRPr="00431F04">
        <w:rPr>
          <w:rFonts w:ascii="Book Antiqua" w:hAnsi="Book Antiqua"/>
          <w:bCs/>
          <w:i/>
          <w:sz w:val="20"/>
          <w:szCs w:val="20"/>
          <w:lang w:val="hu-HU"/>
        </w:rPr>
        <w:t xml:space="preserve"> tribunalns1@gmail.com</w:t>
      </w:r>
      <w:r w:rsidR="00D367D3" w:rsidRPr="00431F04">
        <w:rPr>
          <w:rFonts w:ascii="Book Antiqua" w:hAnsi="Book Antiqua"/>
          <w:bCs/>
          <w:sz w:val="20"/>
          <w:szCs w:val="20"/>
          <w:lang w:val="hu-HU"/>
        </w:rPr>
        <w:t>)</w:t>
      </w:r>
      <w:r w:rsidR="00D367D3" w:rsidRPr="00431F04">
        <w:rPr>
          <w:rFonts w:ascii="Book Antiqua" w:hAnsi="Book Antiqua"/>
          <w:sz w:val="20"/>
          <w:szCs w:val="20"/>
          <w:lang w:val="hu-HU"/>
        </w:rPr>
        <w:t xml:space="preserve">, </w:t>
      </w:r>
      <w:r w:rsidRPr="00431F04">
        <w:rPr>
          <w:rFonts w:ascii="Book Antiqua" w:hAnsi="Book Antiqua"/>
          <w:sz w:val="20"/>
          <w:szCs w:val="20"/>
          <w:lang w:val="hu-HU"/>
        </w:rPr>
        <w:t xml:space="preserve">de vizsgálati ügyosztályai vannak a következő helyeken: </w:t>
      </w:r>
      <w:r w:rsidR="00D367D3" w:rsidRPr="00431F04">
        <w:rPr>
          <w:rFonts w:ascii="Book Antiqua" w:hAnsi="Book Antiqua"/>
          <w:color w:val="FF0000"/>
          <w:sz w:val="20"/>
          <w:szCs w:val="20"/>
          <w:lang w:val="hu-HU"/>
        </w:rPr>
        <w:t xml:space="preserve"> </w:t>
      </w:r>
      <w:r w:rsidR="00D367D3" w:rsidRPr="00431F04">
        <w:rPr>
          <w:rFonts w:ascii="Book Antiqua" w:hAnsi="Book Antiqua"/>
          <w:sz w:val="20"/>
          <w:szCs w:val="20"/>
          <w:lang w:val="hu-HU"/>
        </w:rPr>
        <w:t>Be</w:t>
      </w:r>
      <w:r w:rsidRPr="00431F04">
        <w:rPr>
          <w:rFonts w:ascii="Book Antiqua" w:hAnsi="Book Antiqua"/>
          <w:sz w:val="20"/>
          <w:szCs w:val="20"/>
          <w:lang w:val="hu-HU"/>
        </w:rPr>
        <w:t>lgrád</w:t>
      </w:r>
      <w:r w:rsidR="00D367D3" w:rsidRPr="00431F04">
        <w:rPr>
          <w:rFonts w:ascii="Book Antiqua" w:hAnsi="Book Antiqua"/>
          <w:sz w:val="20"/>
          <w:szCs w:val="20"/>
          <w:lang w:val="hu-HU"/>
        </w:rPr>
        <w:t xml:space="preserve"> (Svetozara Markovića 20), S</w:t>
      </w:r>
      <w:r w:rsidRPr="00431F04">
        <w:rPr>
          <w:rFonts w:ascii="Book Antiqua" w:hAnsi="Book Antiqua"/>
          <w:sz w:val="20"/>
          <w:szCs w:val="20"/>
          <w:lang w:val="hu-HU"/>
        </w:rPr>
        <w:t>zabadka</w:t>
      </w:r>
      <w:r w:rsidR="00D367D3" w:rsidRPr="00431F04">
        <w:rPr>
          <w:rFonts w:ascii="Book Antiqua" w:hAnsi="Book Antiqua"/>
          <w:sz w:val="20"/>
          <w:szCs w:val="20"/>
          <w:lang w:val="hu-HU"/>
        </w:rPr>
        <w:t xml:space="preserve"> (Trg svete Terezije</w:t>
      </w:r>
      <w:r w:rsidR="00754A21" w:rsidRPr="00431F04">
        <w:rPr>
          <w:rFonts w:ascii="Book Antiqua" w:hAnsi="Book Antiqua"/>
          <w:sz w:val="20"/>
          <w:szCs w:val="20"/>
          <w:lang w:val="hu-HU"/>
        </w:rPr>
        <w:t xml:space="preserve"> 3), </w:t>
      </w:r>
      <w:r w:rsidRPr="00431F04">
        <w:rPr>
          <w:rFonts w:ascii="Book Antiqua" w:hAnsi="Book Antiqua"/>
          <w:sz w:val="20"/>
          <w:szCs w:val="20"/>
          <w:lang w:val="hu-HU"/>
        </w:rPr>
        <w:t>Nagybecskerek</w:t>
      </w:r>
      <w:r w:rsidR="00754A21" w:rsidRPr="00431F04">
        <w:rPr>
          <w:rFonts w:ascii="Book Antiqua" w:hAnsi="Book Antiqua"/>
          <w:sz w:val="20"/>
          <w:szCs w:val="20"/>
          <w:lang w:val="hu-HU"/>
        </w:rPr>
        <w:t xml:space="preserve"> (Trg Slobode 8, p</w:t>
      </w:r>
      <w:r w:rsidR="00D367D3" w:rsidRPr="00431F04">
        <w:rPr>
          <w:rFonts w:ascii="Book Antiqua" w:hAnsi="Book Antiqua"/>
          <w:sz w:val="20"/>
          <w:szCs w:val="20"/>
          <w:lang w:val="hu-HU"/>
        </w:rPr>
        <w:t>f. 98)</w:t>
      </w:r>
      <w:r w:rsidRPr="00431F04">
        <w:rPr>
          <w:rFonts w:ascii="Book Antiqua" w:hAnsi="Book Antiqua"/>
          <w:sz w:val="20"/>
          <w:szCs w:val="20"/>
          <w:lang w:val="hu-HU"/>
        </w:rPr>
        <w:t xml:space="preserve"> és Bácskeresztúr</w:t>
      </w:r>
      <w:r w:rsidR="00D367D3" w:rsidRPr="00431F04">
        <w:rPr>
          <w:rFonts w:ascii="Book Antiqua" w:hAnsi="Book Antiqua"/>
          <w:sz w:val="20"/>
          <w:szCs w:val="20"/>
          <w:lang w:val="hu-HU"/>
        </w:rPr>
        <w:t xml:space="preserve"> (Maršala Tita 64).</w:t>
      </w:r>
      <w:bookmarkEnd w:id="3"/>
    </w:p>
    <w:sectPr w:rsidR="00A250A2" w:rsidRPr="00431F04" w:rsidSect="00C702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00" w:rsidRDefault="00B96900" w:rsidP="0060249C">
      <w:pPr>
        <w:spacing w:after="0" w:line="240" w:lineRule="auto"/>
      </w:pPr>
      <w:r>
        <w:separator/>
      </w:r>
    </w:p>
  </w:endnote>
  <w:endnote w:type="continuationSeparator" w:id="0">
    <w:p w:rsidR="00B96900" w:rsidRDefault="00B96900" w:rsidP="0060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00" w:rsidRDefault="00B96900" w:rsidP="0060249C">
      <w:pPr>
        <w:spacing w:after="0" w:line="240" w:lineRule="auto"/>
      </w:pPr>
      <w:r>
        <w:separator/>
      </w:r>
    </w:p>
  </w:footnote>
  <w:footnote w:type="continuationSeparator" w:id="0">
    <w:p w:rsidR="00B96900" w:rsidRDefault="00B96900" w:rsidP="0060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878"/>
    <w:multiLevelType w:val="hybridMultilevel"/>
    <w:tmpl w:val="8670D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7D25"/>
    <w:multiLevelType w:val="hybridMultilevel"/>
    <w:tmpl w:val="CA9E9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4BFF"/>
    <w:multiLevelType w:val="hybridMultilevel"/>
    <w:tmpl w:val="7F041B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A3C0C"/>
    <w:multiLevelType w:val="hybridMultilevel"/>
    <w:tmpl w:val="BF4A2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B5F44"/>
    <w:multiLevelType w:val="hybridMultilevel"/>
    <w:tmpl w:val="BC2A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19AA"/>
    <w:multiLevelType w:val="hybridMultilevel"/>
    <w:tmpl w:val="93DAB37E"/>
    <w:lvl w:ilvl="0" w:tplc="A198BA24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61333"/>
    <w:multiLevelType w:val="hybridMultilevel"/>
    <w:tmpl w:val="B96CF360"/>
    <w:lvl w:ilvl="0" w:tplc="8B2C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687AA3"/>
    <w:multiLevelType w:val="hybridMultilevel"/>
    <w:tmpl w:val="5CE08CCC"/>
    <w:lvl w:ilvl="0" w:tplc="70E441E4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4201B4B"/>
    <w:multiLevelType w:val="hybridMultilevel"/>
    <w:tmpl w:val="87821050"/>
    <w:lvl w:ilvl="0" w:tplc="A198BA24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76939"/>
    <w:multiLevelType w:val="hybridMultilevel"/>
    <w:tmpl w:val="E774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CF"/>
    <w:rsid w:val="0004024E"/>
    <w:rsid w:val="00097E3E"/>
    <w:rsid w:val="000F7806"/>
    <w:rsid w:val="001652D9"/>
    <w:rsid w:val="001A798A"/>
    <w:rsid w:val="001C6676"/>
    <w:rsid w:val="00271774"/>
    <w:rsid w:val="00290157"/>
    <w:rsid w:val="002B7307"/>
    <w:rsid w:val="002F500D"/>
    <w:rsid w:val="00326334"/>
    <w:rsid w:val="00336CF4"/>
    <w:rsid w:val="003413C5"/>
    <w:rsid w:val="0034279F"/>
    <w:rsid w:val="00373A8F"/>
    <w:rsid w:val="00386355"/>
    <w:rsid w:val="003F3791"/>
    <w:rsid w:val="003F45CF"/>
    <w:rsid w:val="00431F04"/>
    <w:rsid w:val="00433392"/>
    <w:rsid w:val="00484B95"/>
    <w:rsid w:val="00491FF1"/>
    <w:rsid w:val="00516073"/>
    <w:rsid w:val="00577A34"/>
    <w:rsid w:val="005D37A0"/>
    <w:rsid w:val="0060249C"/>
    <w:rsid w:val="00616913"/>
    <w:rsid w:val="006B6E5D"/>
    <w:rsid w:val="00721D85"/>
    <w:rsid w:val="007468FC"/>
    <w:rsid w:val="00754A21"/>
    <w:rsid w:val="00756F04"/>
    <w:rsid w:val="007C6AD3"/>
    <w:rsid w:val="008152A8"/>
    <w:rsid w:val="00904989"/>
    <w:rsid w:val="0093466F"/>
    <w:rsid w:val="00966369"/>
    <w:rsid w:val="009801E8"/>
    <w:rsid w:val="009B5DBF"/>
    <w:rsid w:val="009E24CB"/>
    <w:rsid w:val="00A12B66"/>
    <w:rsid w:val="00A20150"/>
    <w:rsid w:val="00A250A2"/>
    <w:rsid w:val="00A25686"/>
    <w:rsid w:val="00A616BF"/>
    <w:rsid w:val="00B96900"/>
    <w:rsid w:val="00BA4152"/>
    <w:rsid w:val="00C06517"/>
    <w:rsid w:val="00C7029B"/>
    <w:rsid w:val="00CA0FC1"/>
    <w:rsid w:val="00CA3441"/>
    <w:rsid w:val="00CB5DD6"/>
    <w:rsid w:val="00CC4020"/>
    <w:rsid w:val="00CE7E6C"/>
    <w:rsid w:val="00CF7D58"/>
    <w:rsid w:val="00D001AF"/>
    <w:rsid w:val="00D367D3"/>
    <w:rsid w:val="00D467D5"/>
    <w:rsid w:val="00D80E03"/>
    <w:rsid w:val="00DA2FDC"/>
    <w:rsid w:val="00E27952"/>
    <w:rsid w:val="00E6496E"/>
    <w:rsid w:val="00E743A1"/>
    <w:rsid w:val="00E76A9D"/>
    <w:rsid w:val="00E83BA8"/>
    <w:rsid w:val="00EC3045"/>
    <w:rsid w:val="00F352F1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CF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45CF"/>
    <w:rPr>
      <w:i/>
      <w:iCs/>
    </w:rPr>
  </w:style>
  <w:style w:type="paragraph" w:styleId="ListParagraph">
    <w:name w:val="List Paragraph"/>
    <w:basedOn w:val="Normal"/>
    <w:uiPriority w:val="34"/>
    <w:qFormat/>
    <w:rsid w:val="003F45C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C7029B"/>
    <w:rPr>
      <w:rFonts w:eastAsia="Times New Roman"/>
      <w:sz w:val="20"/>
      <w:szCs w:val="20"/>
      <w:lang w:val="it-IT"/>
    </w:rPr>
  </w:style>
  <w:style w:type="paragraph" w:customStyle="1" w:styleId="Stil">
    <w:name w:val="Stil"/>
    <w:rsid w:val="00E279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0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49C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9C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CF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45CF"/>
    <w:rPr>
      <w:i/>
      <w:iCs/>
    </w:rPr>
  </w:style>
  <w:style w:type="paragraph" w:styleId="ListParagraph">
    <w:name w:val="List Paragraph"/>
    <w:basedOn w:val="Normal"/>
    <w:uiPriority w:val="34"/>
    <w:qFormat/>
    <w:rsid w:val="003F45C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C7029B"/>
    <w:rPr>
      <w:rFonts w:eastAsia="Times New Roman"/>
      <w:sz w:val="20"/>
      <w:szCs w:val="20"/>
      <w:lang w:val="it-IT"/>
    </w:rPr>
  </w:style>
  <w:style w:type="paragraph" w:customStyle="1" w:styleId="Stil">
    <w:name w:val="Stil"/>
    <w:rsid w:val="00E279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0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49C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9C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Sesil</cp:lastModifiedBy>
  <cp:revision>2</cp:revision>
  <cp:lastPrinted>2019-02-14T17:01:00Z</cp:lastPrinted>
  <dcterms:created xsi:type="dcterms:W3CDTF">2019-05-03T09:11:00Z</dcterms:created>
  <dcterms:modified xsi:type="dcterms:W3CDTF">2019-05-03T09:11:00Z</dcterms:modified>
</cp:coreProperties>
</file>